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02A1" w:rsidRPr="002E02A1" w:rsidRDefault="002E02A1" w:rsidP="002E02A1">
      <w:pPr>
        <w:shd w:val="clear" w:color="auto" w:fill="FFFFFF"/>
        <w:spacing w:after="300" w:line="765" w:lineRule="atLeast"/>
        <w:jc w:val="both"/>
        <w:outlineLvl w:val="0"/>
        <w:rPr>
          <w:rFonts w:ascii="Times New Roman" w:eastAsia="Times New Roman" w:hAnsi="Times New Roman" w:cs="Times New Roman"/>
          <w:b/>
          <w:bCs/>
          <w:color w:val="1B1D2D"/>
          <w:kern w:val="36"/>
          <w:sz w:val="28"/>
          <w:szCs w:val="28"/>
        </w:rPr>
      </w:pPr>
      <w:r w:rsidRPr="002E02A1">
        <w:rPr>
          <w:rFonts w:ascii="Times New Roman" w:eastAsia="Times New Roman" w:hAnsi="Times New Roman" w:cs="Times New Roman"/>
          <w:b/>
          <w:bCs/>
          <w:color w:val="1B1D2D"/>
          <w:kern w:val="36"/>
          <w:sz w:val="28"/>
          <w:szCs w:val="28"/>
        </w:rPr>
        <w:t>Phát biểu của Thủ tướng Phạm Minh Chín</w:t>
      </w:r>
      <w:r w:rsidR="007572D6">
        <w:rPr>
          <w:rFonts w:ascii="Times New Roman" w:eastAsia="Times New Roman" w:hAnsi="Times New Roman" w:cs="Times New Roman"/>
          <w:b/>
          <w:bCs/>
          <w:color w:val="1B1D2D"/>
          <w:kern w:val="36"/>
          <w:sz w:val="28"/>
          <w:szCs w:val="28"/>
        </w:rPr>
        <w:t xml:space="preserve">h tuyên bố ra mắt Trung tâm Tài </w:t>
      </w:r>
      <w:bookmarkStart w:id="0" w:name="_GoBack"/>
      <w:bookmarkEnd w:id="0"/>
      <w:r w:rsidRPr="002E02A1">
        <w:rPr>
          <w:rFonts w:ascii="Times New Roman" w:eastAsia="Times New Roman" w:hAnsi="Times New Roman" w:cs="Times New Roman"/>
          <w:b/>
          <w:bCs/>
          <w:color w:val="1B1D2D"/>
          <w:kern w:val="36"/>
          <w:sz w:val="28"/>
          <w:szCs w:val="28"/>
        </w:rPr>
        <w:t>chính quốc tế Việt Nam tại TPHCM ngày 11/2/2026</w:t>
      </w:r>
    </w:p>
    <w:p w:rsidR="002E02A1" w:rsidRPr="002E02A1" w:rsidRDefault="002E02A1" w:rsidP="002E02A1">
      <w:pPr>
        <w:shd w:val="clear" w:color="auto" w:fill="FFFFFF"/>
        <w:spacing w:after="0" w:line="450" w:lineRule="atLeast"/>
        <w:jc w:val="both"/>
        <w:rPr>
          <w:rFonts w:ascii="Times New Roman" w:eastAsia="Times New Roman" w:hAnsi="Times New Roman" w:cs="Times New Roman"/>
          <w:color w:val="333333"/>
          <w:sz w:val="28"/>
          <w:szCs w:val="28"/>
        </w:rPr>
      </w:pPr>
      <w:r w:rsidRPr="002E02A1">
        <w:rPr>
          <w:rFonts w:ascii="Times New Roman" w:eastAsia="Times New Roman" w:hAnsi="Times New Roman" w:cs="Times New Roman"/>
          <w:i/>
          <w:iCs/>
          <w:color w:val="333333"/>
          <w:sz w:val="28"/>
          <w:szCs w:val="28"/>
        </w:rPr>
        <w:t>"Thưa các đồng chí lãnh đạo, nguyên lãnh đạo Đảng, Nhà nước, các bộ, ban, ngành Trung ương, lãnh đạo Thành phố Hồ Chí Minh và các địa phương!</w:t>
      </w:r>
    </w:p>
    <w:p w:rsidR="002E02A1" w:rsidRPr="002E02A1" w:rsidRDefault="002E02A1" w:rsidP="002E02A1">
      <w:pPr>
        <w:shd w:val="clear" w:color="auto" w:fill="FFFFFF"/>
        <w:spacing w:after="0" w:line="450" w:lineRule="atLeast"/>
        <w:jc w:val="both"/>
        <w:rPr>
          <w:rFonts w:ascii="Times New Roman" w:eastAsia="Times New Roman" w:hAnsi="Times New Roman" w:cs="Times New Roman"/>
          <w:color w:val="333333"/>
          <w:sz w:val="28"/>
          <w:szCs w:val="28"/>
        </w:rPr>
      </w:pPr>
      <w:r w:rsidRPr="002E02A1">
        <w:rPr>
          <w:rFonts w:ascii="Times New Roman" w:eastAsia="Times New Roman" w:hAnsi="Times New Roman" w:cs="Times New Roman"/>
          <w:i/>
          <w:iCs/>
          <w:color w:val="333333"/>
          <w:sz w:val="28"/>
          <w:szCs w:val="28"/>
        </w:rPr>
        <w:t>Thưa các vị đại sứ, đại diện các tổ chức quốc tế, các định chế tài chính, các nhà đầu tư trong và ngoài nước!</w:t>
      </w:r>
    </w:p>
    <w:p w:rsidR="002E02A1" w:rsidRPr="002E02A1" w:rsidRDefault="002E02A1" w:rsidP="002E02A1">
      <w:pPr>
        <w:shd w:val="clear" w:color="auto" w:fill="FFFFFF"/>
        <w:spacing w:after="0" w:line="450" w:lineRule="atLeast"/>
        <w:jc w:val="both"/>
        <w:rPr>
          <w:rFonts w:ascii="Times New Roman" w:eastAsia="Times New Roman" w:hAnsi="Times New Roman" w:cs="Times New Roman"/>
          <w:color w:val="333333"/>
          <w:sz w:val="28"/>
          <w:szCs w:val="28"/>
        </w:rPr>
      </w:pPr>
      <w:r w:rsidRPr="002E02A1">
        <w:rPr>
          <w:rFonts w:ascii="Times New Roman" w:eastAsia="Times New Roman" w:hAnsi="Times New Roman" w:cs="Times New Roman"/>
          <w:i/>
          <w:iCs/>
          <w:color w:val="333333"/>
          <w:sz w:val="28"/>
          <w:szCs w:val="28"/>
        </w:rPr>
        <w:t>Thưa quý vị đại biểu, khách quý và toàn thể các đồng chí!</w:t>
      </w:r>
    </w:p>
    <w:p w:rsidR="002E02A1" w:rsidRPr="002E02A1" w:rsidRDefault="002E02A1" w:rsidP="002E02A1">
      <w:pPr>
        <w:shd w:val="clear" w:color="auto" w:fill="FFFFFF"/>
        <w:spacing w:after="0" w:line="450" w:lineRule="atLeast"/>
        <w:jc w:val="both"/>
        <w:rPr>
          <w:rFonts w:ascii="Times New Roman" w:eastAsia="Times New Roman" w:hAnsi="Times New Roman" w:cs="Times New Roman"/>
          <w:color w:val="333333"/>
          <w:sz w:val="28"/>
          <w:szCs w:val="28"/>
        </w:rPr>
      </w:pPr>
      <w:r w:rsidRPr="002E02A1">
        <w:rPr>
          <w:rFonts w:ascii="Times New Roman" w:eastAsia="Times New Roman" w:hAnsi="Times New Roman" w:cs="Times New Roman"/>
          <w:b/>
          <w:bCs/>
          <w:color w:val="333333"/>
          <w:sz w:val="28"/>
          <w:szCs w:val="28"/>
        </w:rPr>
        <w:t>1. </w:t>
      </w:r>
      <w:r w:rsidRPr="002E02A1">
        <w:rPr>
          <w:rFonts w:ascii="Times New Roman" w:eastAsia="Times New Roman" w:hAnsi="Times New Roman" w:cs="Times New Roman"/>
          <w:color w:val="333333"/>
          <w:sz w:val="28"/>
          <w:szCs w:val="28"/>
        </w:rPr>
        <w:t>Hôm nay, trong không khí cả nước phấn khởi chào mừng thành công rất tốt đẹp của Đại hội XIV của Đảng và đón Xuân Bính Ngọ, chúng ta vui mừng có mặt tại Thành phố Hồ Chí Minh, trung tâm kinh tế, tài chính lớn nhất của cả nước để cùng nhau chứng kiến Lễ ra mắt Trung tâm Tài chính Quốc tế Việt Nam tại Thành phố Hồ Chí Minh (VIFC-HCMC) - Sự kiện có ý nghĩa "bản lề", chuyển trạng thái từ thể chế hóa chủ trương của Đảng sang bước thực thi, vận hành một công cụ, giải pháp về công nghệ tài chính hiện đại bậc nhất của nhân loại trong tiến trình vươn mình của đất nước. Đây là minh chứng sinh động nhất của tinh thần "đã nói là làm, đã cam kết thì phải thực hiện, đã làm, đã thực hiện thì phải có kết quả cụ thể, dù có khó khăn, thử thách". Thay mặt Tổng Bí thư Tô Lâm và lãnh đạo Đảng, Nhà nước, tôi xin gửi tới các đồng chí lãnh đạo, quý vị đại biểu, các vị khách quốc tế, cộng đồng doanh nghiệp, nhà đầu tư lời chào trân trọng, lời thăm hỏi ân cần và lời chúc mừng tốt đẹp nhất.</w:t>
      </w:r>
    </w:p>
    <w:p w:rsidR="002E02A1" w:rsidRPr="002E02A1" w:rsidRDefault="002E02A1" w:rsidP="002E02A1">
      <w:pPr>
        <w:shd w:val="clear" w:color="auto" w:fill="FFFFFF"/>
        <w:spacing w:after="0" w:line="450" w:lineRule="atLeast"/>
        <w:jc w:val="both"/>
        <w:rPr>
          <w:rFonts w:ascii="Times New Roman" w:eastAsia="Times New Roman" w:hAnsi="Times New Roman" w:cs="Times New Roman"/>
          <w:color w:val="333333"/>
          <w:sz w:val="28"/>
          <w:szCs w:val="28"/>
        </w:rPr>
      </w:pPr>
      <w:r w:rsidRPr="002E02A1">
        <w:rPr>
          <w:rFonts w:ascii="Times New Roman" w:eastAsia="Times New Roman" w:hAnsi="Times New Roman" w:cs="Times New Roman"/>
          <w:i/>
          <w:iCs/>
          <w:color w:val="333333"/>
          <w:sz w:val="28"/>
          <w:szCs w:val="28"/>
        </w:rPr>
        <w:t>Thưa quý vị đại biểu, khách quý và toàn thể các đồng chí!</w:t>
      </w:r>
    </w:p>
    <w:p w:rsidR="002E02A1" w:rsidRPr="002E02A1" w:rsidRDefault="002E02A1" w:rsidP="002E02A1">
      <w:pPr>
        <w:shd w:val="clear" w:color="auto" w:fill="FFFFFF"/>
        <w:spacing w:after="0" w:line="450" w:lineRule="atLeast"/>
        <w:jc w:val="both"/>
        <w:rPr>
          <w:rFonts w:ascii="Times New Roman" w:eastAsia="Times New Roman" w:hAnsi="Times New Roman" w:cs="Times New Roman"/>
          <w:color w:val="333333"/>
          <w:sz w:val="28"/>
          <w:szCs w:val="28"/>
        </w:rPr>
      </w:pPr>
      <w:r w:rsidRPr="002E02A1">
        <w:rPr>
          <w:rFonts w:ascii="Times New Roman" w:eastAsia="Times New Roman" w:hAnsi="Times New Roman" w:cs="Times New Roman"/>
          <w:b/>
          <w:bCs/>
          <w:color w:val="333333"/>
          <w:sz w:val="28"/>
          <w:szCs w:val="28"/>
        </w:rPr>
        <w:t>2. </w:t>
      </w:r>
      <w:r w:rsidRPr="002E02A1">
        <w:rPr>
          <w:rFonts w:ascii="Times New Roman" w:eastAsia="Times New Roman" w:hAnsi="Times New Roman" w:cs="Times New Roman"/>
          <w:color w:val="333333"/>
          <w:sz w:val="28"/>
          <w:szCs w:val="28"/>
        </w:rPr>
        <w:t>Chúng ta đang chứng kiến một thế giới đang đổi thay nhanh chóng với cạnh tranh chiến lược gay gắt, kinh tế toàn cầu phân mảnh, dòng vốn dịch chuyển mạnh mẽ. Việt Nam không thể đứng ngoài xu thế đó mà phải chủ động hội nhập và hội nhập tích cực, toàn diện, sâu rộng và hiệu quả.</w:t>
      </w:r>
    </w:p>
    <w:p w:rsidR="002E02A1" w:rsidRPr="002E02A1" w:rsidRDefault="002E02A1" w:rsidP="002E02A1">
      <w:pPr>
        <w:shd w:val="clear" w:color="auto" w:fill="FFFFFF"/>
        <w:spacing w:before="233" w:after="233" w:line="450" w:lineRule="atLeast"/>
        <w:jc w:val="both"/>
        <w:rPr>
          <w:rFonts w:ascii="Times New Roman" w:eastAsia="Times New Roman" w:hAnsi="Times New Roman" w:cs="Times New Roman"/>
          <w:color w:val="333333"/>
          <w:sz w:val="28"/>
          <w:szCs w:val="28"/>
        </w:rPr>
      </w:pPr>
      <w:r w:rsidRPr="002E02A1">
        <w:rPr>
          <w:rFonts w:ascii="Times New Roman" w:eastAsia="Times New Roman" w:hAnsi="Times New Roman" w:cs="Times New Roman"/>
          <w:color w:val="333333"/>
          <w:sz w:val="28"/>
          <w:szCs w:val="28"/>
        </w:rPr>
        <w:lastRenderedPageBreak/>
        <w:t>Việc xây dựng Trung tâm Tài chính Quốc tế tại Thành phố Hồ Chí Minh là yêu cầu thực tiễn, lựa chọn chiến lược, bước đi thiết thực của Việt Nam trong việc hướng dòng vốn vào các lĩnh vực ưu tiên: (1) Hạ tầng chiến lược, công nghiệp nền tảng, logistics, chuyển đổi xanh và chuyển đổi số; (2) Cung cấp công cụ tài chính hiện đại cho doanh nghiệp Việt Nam tham gia sâu hơn chuỗi giá trị toàn cầu; và (3) Nâng vị thế quốc gia từ tiếp nhận vốn sang đồng "kiến tạo" thị trường tài chính khu vực và quốc tế.</w:t>
      </w:r>
    </w:p>
    <w:p w:rsidR="002E02A1" w:rsidRPr="002E02A1" w:rsidRDefault="002E02A1" w:rsidP="002E02A1">
      <w:pPr>
        <w:shd w:val="clear" w:color="auto" w:fill="FFFFFF"/>
        <w:spacing w:before="233" w:after="233" w:line="450" w:lineRule="atLeast"/>
        <w:jc w:val="both"/>
        <w:rPr>
          <w:rFonts w:ascii="Times New Roman" w:eastAsia="Times New Roman" w:hAnsi="Times New Roman" w:cs="Times New Roman"/>
          <w:color w:val="333333"/>
          <w:sz w:val="28"/>
          <w:szCs w:val="28"/>
        </w:rPr>
      </w:pPr>
      <w:r w:rsidRPr="002E02A1">
        <w:rPr>
          <w:rFonts w:ascii="Times New Roman" w:eastAsia="Times New Roman" w:hAnsi="Times New Roman" w:cs="Times New Roman"/>
          <w:color w:val="333333"/>
          <w:sz w:val="28"/>
          <w:szCs w:val="28"/>
        </w:rPr>
        <w:t>Muốn làm được những nhiệm vụ khó khăn nêu trên dứt khoát phải có "3 yếu tố": (1) Thể chế, cơ chế phải vượt trội so với các Trung tâm tài chính khác trên thế giới; (2) Mô hình phải độc đáo, khác biệt để bứt phá; (3) Điều hành phải thật sự linh hoạt, hiệu quả.</w:t>
      </w:r>
    </w:p>
    <w:p w:rsidR="002E02A1" w:rsidRPr="002E02A1" w:rsidRDefault="002E02A1" w:rsidP="002E02A1">
      <w:pPr>
        <w:shd w:val="clear" w:color="auto" w:fill="FFFFFF"/>
        <w:spacing w:before="233" w:after="233" w:line="450" w:lineRule="atLeast"/>
        <w:jc w:val="both"/>
        <w:rPr>
          <w:rFonts w:ascii="Times New Roman" w:eastAsia="Times New Roman" w:hAnsi="Times New Roman" w:cs="Times New Roman"/>
          <w:color w:val="333333"/>
          <w:sz w:val="28"/>
          <w:szCs w:val="28"/>
        </w:rPr>
      </w:pPr>
      <w:r w:rsidRPr="002E02A1">
        <w:rPr>
          <w:rFonts w:ascii="Times New Roman" w:eastAsia="Times New Roman" w:hAnsi="Times New Roman" w:cs="Times New Roman"/>
          <w:color w:val="333333"/>
          <w:sz w:val="28"/>
          <w:szCs w:val="28"/>
        </w:rPr>
        <w:t>Trên cơ sở Nghị quyết số 222/2025/QH15 ngày 27/6/2025 của Quốc hội và Nghị định số 323/2025/NĐ-CP ngày 18/12/2025 của Chính phủ, cùng sự chỉ đạo quyết liệt của Ban Chỉ đạo Trung tâm Tài chính quốc tế, chúng ta đã đạt kết quả ban đầu như: Trung tâm Tài chính hàng không huy động 6,1 tỷ USD; Trung tâm Tài chính hàng hải đang hình thành gắn với vị thế logistics Việt Nam; Trung tâm Fintech và đổi mới sáng tạo thu hút mô hình tài chính số tiên tiến.</w:t>
      </w:r>
    </w:p>
    <w:p w:rsidR="002E02A1" w:rsidRPr="002E02A1" w:rsidRDefault="002E02A1" w:rsidP="002E02A1">
      <w:pPr>
        <w:shd w:val="clear" w:color="auto" w:fill="FFFFFF"/>
        <w:spacing w:before="233" w:after="233" w:line="450" w:lineRule="atLeast"/>
        <w:jc w:val="both"/>
        <w:rPr>
          <w:rFonts w:ascii="Times New Roman" w:eastAsia="Times New Roman" w:hAnsi="Times New Roman" w:cs="Times New Roman"/>
          <w:color w:val="333333"/>
          <w:sz w:val="28"/>
          <w:szCs w:val="28"/>
        </w:rPr>
      </w:pPr>
      <w:r w:rsidRPr="002E02A1">
        <w:rPr>
          <w:rFonts w:ascii="Times New Roman" w:eastAsia="Times New Roman" w:hAnsi="Times New Roman" w:cs="Times New Roman"/>
          <w:color w:val="333333"/>
          <w:sz w:val="28"/>
          <w:szCs w:val="28"/>
        </w:rPr>
        <w:t>Ngay lúc này, chúng ta cũng đang chứng kiến các thiết chế cốt lõi được chính thức ra mắt: Cơ quan điều hành, Tòa án chuyên biệt, Trung tâm Trọng tài quốc tế – những nền tảng cơ bản, cần thiết để phát triển lâu dài, bền vững, minh bạch, an toàn pháp lý, giải quyết tranh chấp theo chuẩn mực toàn cầu và tạo dựng niềm tin cho các nhà đầu tư.</w:t>
      </w:r>
    </w:p>
    <w:p w:rsidR="002E02A1" w:rsidRPr="002E02A1" w:rsidRDefault="002E02A1" w:rsidP="002E02A1">
      <w:pPr>
        <w:shd w:val="clear" w:color="auto" w:fill="FFFFFF"/>
        <w:spacing w:before="233" w:after="233" w:line="450" w:lineRule="atLeast"/>
        <w:jc w:val="both"/>
        <w:rPr>
          <w:rFonts w:ascii="Times New Roman" w:eastAsia="Times New Roman" w:hAnsi="Times New Roman" w:cs="Times New Roman"/>
          <w:color w:val="333333"/>
          <w:sz w:val="28"/>
          <w:szCs w:val="28"/>
        </w:rPr>
      </w:pPr>
      <w:r w:rsidRPr="002E02A1">
        <w:rPr>
          <w:rFonts w:ascii="Times New Roman" w:eastAsia="Times New Roman" w:hAnsi="Times New Roman" w:cs="Times New Roman"/>
          <w:color w:val="333333"/>
          <w:sz w:val="28"/>
          <w:szCs w:val="28"/>
        </w:rPr>
        <w:t>Những kết quả này đã khẳng định: Khi đã quyết tâm; lại được tổ chức thực hiện khoa học, bài bản, biết xây dựng thể chế vượt trội, biết huy động nguồn lực, mọi thứ đều có thể trở thành hiện thực, trên tinh thần "Biến không thành có, biến khó thành dễ, biến cái không thể thành cái có thể".</w:t>
      </w:r>
    </w:p>
    <w:p w:rsidR="002E02A1" w:rsidRPr="002E02A1" w:rsidRDefault="002E02A1" w:rsidP="002E02A1">
      <w:pPr>
        <w:shd w:val="clear" w:color="auto" w:fill="FFFFFF"/>
        <w:spacing w:before="233" w:after="233" w:line="450" w:lineRule="atLeast"/>
        <w:jc w:val="both"/>
        <w:rPr>
          <w:rFonts w:ascii="Times New Roman" w:eastAsia="Times New Roman" w:hAnsi="Times New Roman" w:cs="Times New Roman"/>
          <w:color w:val="333333"/>
          <w:sz w:val="28"/>
          <w:szCs w:val="28"/>
        </w:rPr>
      </w:pPr>
      <w:r w:rsidRPr="002E02A1">
        <w:rPr>
          <w:rFonts w:ascii="Times New Roman" w:eastAsia="Times New Roman" w:hAnsi="Times New Roman" w:cs="Times New Roman"/>
          <w:color w:val="333333"/>
          <w:sz w:val="28"/>
          <w:szCs w:val="28"/>
        </w:rPr>
        <w:lastRenderedPageBreak/>
        <w:t>Nhân đây, thay mặt lãnh đạo Đảng, Nhà nước, tôi đánh giá cao và biểu dương Hội đồng điều hành Trung tâm Tài chính Quốc tế, UBND TP. Hồ Chí Minh cùng các bộ, ngành, địa phương đã làm việc với tinh thần "khẩn trương nhất, quyết tâm nhất, hiệu quả nhất", khẩn trương chuẩn bị các điều kiện cần thiết để Trung tâm Tài chính Quốc tế Việt Nam tại Thành phố Hồ Chí Minh ra mắt và đi vào hoạt động.</w:t>
      </w:r>
    </w:p>
    <w:p w:rsidR="002E02A1" w:rsidRPr="002E02A1" w:rsidRDefault="002E02A1" w:rsidP="002E02A1">
      <w:pPr>
        <w:shd w:val="clear" w:color="auto" w:fill="FFFFFF"/>
        <w:spacing w:after="0" w:line="450" w:lineRule="atLeast"/>
        <w:jc w:val="both"/>
        <w:rPr>
          <w:rFonts w:ascii="Times New Roman" w:eastAsia="Times New Roman" w:hAnsi="Times New Roman" w:cs="Times New Roman"/>
          <w:color w:val="333333"/>
          <w:sz w:val="28"/>
          <w:szCs w:val="28"/>
        </w:rPr>
      </w:pPr>
      <w:r w:rsidRPr="002E02A1">
        <w:rPr>
          <w:rFonts w:ascii="Times New Roman" w:eastAsia="Times New Roman" w:hAnsi="Times New Roman" w:cs="Times New Roman"/>
          <w:i/>
          <w:iCs/>
          <w:color w:val="333333"/>
          <w:sz w:val="28"/>
          <w:szCs w:val="28"/>
        </w:rPr>
        <w:t>Thưa quý vị đại biểu, khách quý và toàn thể các đồng chí!</w:t>
      </w:r>
    </w:p>
    <w:p w:rsidR="002E02A1" w:rsidRPr="002E02A1" w:rsidRDefault="002E02A1" w:rsidP="002E02A1">
      <w:pPr>
        <w:shd w:val="clear" w:color="auto" w:fill="FFFFFF"/>
        <w:spacing w:after="0" w:line="450" w:lineRule="atLeast"/>
        <w:jc w:val="both"/>
        <w:rPr>
          <w:rFonts w:ascii="Times New Roman" w:eastAsia="Times New Roman" w:hAnsi="Times New Roman" w:cs="Times New Roman"/>
          <w:color w:val="333333"/>
          <w:sz w:val="28"/>
          <w:szCs w:val="28"/>
        </w:rPr>
      </w:pPr>
      <w:r w:rsidRPr="002E02A1">
        <w:rPr>
          <w:rFonts w:ascii="Times New Roman" w:eastAsia="Times New Roman" w:hAnsi="Times New Roman" w:cs="Times New Roman"/>
          <w:b/>
          <w:bCs/>
          <w:color w:val="333333"/>
          <w:sz w:val="28"/>
          <w:szCs w:val="28"/>
        </w:rPr>
        <w:t>3. </w:t>
      </w:r>
      <w:r w:rsidRPr="002E02A1">
        <w:rPr>
          <w:rFonts w:ascii="Times New Roman" w:eastAsia="Times New Roman" w:hAnsi="Times New Roman" w:cs="Times New Roman"/>
          <w:color w:val="333333"/>
          <w:sz w:val="28"/>
          <w:szCs w:val="28"/>
        </w:rPr>
        <w:t>Việc xây dựng Trung tâm tài chính quốc tế là nhiệm vụ khó khăn, phức tạp, đầy thách thức, đòi hỏi quyết tâm rất cao, nỗ lực rất lớn, hành động phải rất quyết liệt, kiên trì, bền bỉ, không có chỗ cho sự trì hoãn hay nửa vời. Thành công của Trung tâm Tài chính Quốc tế tại Thành phố Hồ Chí Minh đòi hỏi trách nhiệm và sự hành động chung của toàn hệ thống chính trị, của mọi người dân, doanh nghiệp và các cá nhân, tổ chức với tinh thần không lãng phí một ngày, không chậm trễ một tuần, không bỏ lỡ thời cơ trong một tháng, không để bị động cả năm.</w:t>
      </w:r>
    </w:p>
    <w:p w:rsidR="002E02A1" w:rsidRPr="002E02A1" w:rsidRDefault="002E02A1" w:rsidP="002E02A1">
      <w:pPr>
        <w:shd w:val="clear" w:color="auto" w:fill="FFFFFF"/>
        <w:spacing w:before="233" w:after="233" w:line="450" w:lineRule="atLeast"/>
        <w:jc w:val="both"/>
        <w:rPr>
          <w:rFonts w:ascii="Times New Roman" w:eastAsia="Times New Roman" w:hAnsi="Times New Roman" w:cs="Times New Roman"/>
          <w:color w:val="333333"/>
          <w:sz w:val="28"/>
          <w:szCs w:val="28"/>
        </w:rPr>
      </w:pPr>
      <w:r w:rsidRPr="002E02A1">
        <w:rPr>
          <w:rFonts w:ascii="Times New Roman" w:eastAsia="Times New Roman" w:hAnsi="Times New Roman" w:cs="Times New Roman"/>
          <w:color w:val="333333"/>
          <w:sz w:val="28"/>
          <w:szCs w:val="28"/>
        </w:rPr>
        <w:t>Do đó, để đảm bảo mục tiêu, đích đến cuối cùng là sự thành công của Trung tâm Tài chính quốc tế tại Thành phố Hồ Chí Minh và thành phố Đà Nẵng, tôi đề nghị:</w:t>
      </w:r>
    </w:p>
    <w:p w:rsidR="002E02A1" w:rsidRPr="002E02A1" w:rsidRDefault="002E02A1" w:rsidP="002E02A1">
      <w:pPr>
        <w:shd w:val="clear" w:color="auto" w:fill="FFFFFF"/>
        <w:spacing w:after="0" w:line="450" w:lineRule="atLeast"/>
        <w:jc w:val="both"/>
        <w:rPr>
          <w:rFonts w:ascii="Times New Roman" w:eastAsia="Times New Roman" w:hAnsi="Times New Roman" w:cs="Times New Roman"/>
          <w:color w:val="333333"/>
          <w:sz w:val="28"/>
          <w:szCs w:val="28"/>
        </w:rPr>
      </w:pPr>
      <w:r w:rsidRPr="002E02A1">
        <w:rPr>
          <w:rFonts w:ascii="Times New Roman" w:eastAsia="Times New Roman" w:hAnsi="Times New Roman" w:cs="Times New Roman"/>
          <w:color w:val="333333"/>
          <w:sz w:val="28"/>
          <w:szCs w:val="28"/>
        </w:rPr>
        <w:t>Thủ tướng: Thành công của Trung tâm Tài chính Quốc tế tại TPHCM và Đà Nẵng đòi hỏi trách nhiệm và sự hành động chung của toàn hệ thống chính trị, của mọi người dân, doanh nghiệp và các cá nhân, tổ chức liên quan - Ảnh: VGP/Nhật Bắc</w:t>
      </w:r>
    </w:p>
    <w:p w:rsidR="002E02A1" w:rsidRPr="002E02A1" w:rsidRDefault="002E02A1" w:rsidP="002E02A1">
      <w:pPr>
        <w:shd w:val="clear" w:color="auto" w:fill="FFFFFF"/>
        <w:spacing w:after="0" w:line="450" w:lineRule="atLeast"/>
        <w:jc w:val="both"/>
        <w:rPr>
          <w:rFonts w:ascii="Times New Roman" w:eastAsia="Times New Roman" w:hAnsi="Times New Roman" w:cs="Times New Roman"/>
          <w:color w:val="333333"/>
          <w:sz w:val="28"/>
          <w:szCs w:val="28"/>
        </w:rPr>
      </w:pPr>
      <w:r w:rsidRPr="002E02A1">
        <w:rPr>
          <w:rFonts w:ascii="Times New Roman" w:eastAsia="Times New Roman" w:hAnsi="Times New Roman" w:cs="Times New Roman"/>
          <w:b/>
          <w:bCs/>
          <w:color w:val="333333"/>
          <w:sz w:val="28"/>
          <w:szCs w:val="28"/>
        </w:rPr>
        <w:t>Thứ nhất, Chính phủ và các bộ, ngành Trung ương </w:t>
      </w:r>
      <w:r w:rsidRPr="002E02A1">
        <w:rPr>
          <w:rFonts w:ascii="Times New Roman" w:eastAsia="Times New Roman" w:hAnsi="Times New Roman" w:cs="Times New Roman"/>
          <w:color w:val="333333"/>
          <w:sz w:val="28"/>
          <w:szCs w:val="28"/>
        </w:rPr>
        <w:t>phải "hành động quyết liệt, chịu trách nhiệm trực tiếp, kiểm tra giám sát thường xuyên, giải quyết, tháo gỡ khó khăn dứt điểm, hiệu quả", với những việc cụ thể sau:</w:t>
      </w:r>
    </w:p>
    <w:p w:rsidR="002E02A1" w:rsidRPr="002E02A1" w:rsidRDefault="002E02A1" w:rsidP="002E02A1">
      <w:pPr>
        <w:shd w:val="clear" w:color="auto" w:fill="FFFFFF"/>
        <w:spacing w:before="233" w:after="233" w:line="450" w:lineRule="atLeast"/>
        <w:jc w:val="both"/>
        <w:rPr>
          <w:rFonts w:ascii="Times New Roman" w:eastAsia="Times New Roman" w:hAnsi="Times New Roman" w:cs="Times New Roman"/>
          <w:color w:val="333333"/>
          <w:sz w:val="28"/>
          <w:szCs w:val="28"/>
        </w:rPr>
      </w:pPr>
      <w:r w:rsidRPr="002E02A1">
        <w:rPr>
          <w:rFonts w:ascii="Times New Roman" w:eastAsia="Times New Roman" w:hAnsi="Times New Roman" w:cs="Times New Roman"/>
          <w:color w:val="333333"/>
          <w:sz w:val="28"/>
          <w:szCs w:val="28"/>
        </w:rPr>
        <w:t>- Hoàn thiện ngay các thể chế vượt trội, đồng bộ với chuẩn mực quốc tế (OECD, Basel…), tháo gỡ kịp thời vướng mắc pháp lý, thủ tục hành chính; phân cấp phân quyền đi đôi với phân bổ nguồn lực, nâng cao năng lực thực thi và tăng cường kiểm tra giám sát.</w:t>
      </w:r>
    </w:p>
    <w:p w:rsidR="002E02A1" w:rsidRPr="002E02A1" w:rsidRDefault="002E02A1" w:rsidP="002E02A1">
      <w:pPr>
        <w:shd w:val="clear" w:color="auto" w:fill="FFFFFF"/>
        <w:spacing w:before="233" w:after="233" w:line="450" w:lineRule="atLeast"/>
        <w:jc w:val="both"/>
        <w:rPr>
          <w:rFonts w:ascii="Times New Roman" w:eastAsia="Times New Roman" w:hAnsi="Times New Roman" w:cs="Times New Roman"/>
          <w:color w:val="333333"/>
          <w:sz w:val="28"/>
          <w:szCs w:val="28"/>
        </w:rPr>
      </w:pPr>
      <w:r w:rsidRPr="002E02A1">
        <w:rPr>
          <w:rFonts w:ascii="Times New Roman" w:eastAsia="Times New Roman" w:hAnsi="Times New Roman" w:cs="Times New Roman"/>
          <w:color w:val="333333"/>
          <w:sz w:val="28"/>
          <w:szCs w:val="28"/>
        </w:rPr>
        <w:lastRenderedPageBreak/>
        <w:t>- Ưu tiên nguồn lực cho hạ tầng số, hạ tầng tài chính xanh; đầu tư mạnh vào an ninh tài chính, sử dụng AI và Big data để giám sát rủi ro.</w:t>
      </w:r>
    </w:p>
    <w:p w:rsidR="002E02A1" w:rsidRPr="002E02A1" w:rsidRDefault="002E02A1" w:rsidP="002E02A1">
      <w:pPr>
        <w:shd w:val="clear" w:color="auto" w:fill="FFFFFF"/>
        <w:spacing w:before="233" w:after="233" w:line="450" w:lineRule="atLeast"/>
        <w:jc w:val="both"/>
        <w:rPr>
          <w:rFonts w:ascii="Times New Roman" w:eastAsia="Times New Roman" w:hAnsi="Times New Roman" w:cs="Times New Roman"/>
          <w:color w:val="333333"/>
          <w:sz w:val="28"/>
          <w:szCs w:val="28"/>
        </w:rPr>
      </w:pPr>
      <w:r w:rsidRPr="002E02A1">
        <w:rPr>
          <w:rFonts w:ascii="Times New Roman" w:eastAsia="Times New Roman" w:hAnsi="Times New Roman" w:cs="Times New Roman"/>
          <w:color w:val="333333"/>
          <w:sz w:val="28"/>
          <w:szCs w:val="28"/>
        </w:rPr>
        <w:t>- Thành lập cơ chế giám sát chặt chẽ, báo cáo hàng quý về các chỉ số cụ thể: Lượng vốn thu hút, số tổ chức tham gia, quy mô giao dịch.</w:t>
      </w:r>
    </w:p>
    <w:p w:rsidR="002E02A1" w:rsidRPr="002E02A1" w:rsidRDefault="002E02A1" w:rsidP="002E02A1">
      <w:pPr>
        <w:shd w:val="clear" w:color="auto" w:fill="FFFFFF"/>
        <w:spacing w:before="233" w:after="233" w:line="450" w:lineRule="atLeast"/>
        <w:jc w:val="both"/>
        <w:rPr>
          <w:rFonts w:ascii="Times New Roman" w:eastAsia="Times New Roman" w:hAnsi="Times New Roman" w:cs="Times New Roman"/>
          <w:color w:val="333333"/>
          <w:sz w:val="28"/>
          <w:szCs w:val="28"/>
        </w:rPr>
      </w:pPr>
      <w:r w:rsidRPr="002E02A1">
        <w:rPr>
          <w:rFonts w:ascii="Times New Roman" w:eastAsia="Times New Roman" w:hAnsi="Times New Roman" w:cs="Times New Roman"/>
          <w:color w:val="333333"/>
          <w:sz w:val="28"/>
          <w:szCs w:val="28"/>
        </w:rPr>
        <w:t>- Các cơ quan của Chính phủ như Bộ Tư pháp, Bộ Tài chính, Ngân hàng Nhà nước Việt Nam phối hợp chặt chẽ với Tòa án nhân dân tối cao để đảm bảo hệ thống giải quyết tranh chấp hoạt động hiệu quả ngay từ năm 2026.</w:t>
      </w:r>
    </w:p>
    <w:p w:rsidR="002E02A1" w:rsidRPr="002E02A1" w:rsidRDefault="002E02A1" w:rsidP="002E02A1">
      <w:pPr>
        <w:shd w:val="clear" w:color="auto" w:fill="FFFFFF"/>
        <w:spacing w:before="233" w:after="233" w:line="450" w:lineRule="atLeast"/>
        <w:jc w:val="both"/>
        <w:rPr>
          <w:rFonts w:ascii="Times New Roman" w:eastAsia="Times New Roman" w:hAnsi="Times New Roman" w:cs="Times New Roman"/>
          <w:color w:val="333333"/>
          <w:sz w:val="28"/>
          <w:szCs w:val="28"/>
        </w:rPr>
      </w:pPr>
      <w:r w:rsidRPr="002E02A1">
        <w:rPr>
          <w:rFonts w:ascii="Times New Roman" w:eastAsia="Times New Roman" w:hAnsi="Times New Roman" w:cs="Times New Roman"/>
          <w:color w:val="333333"/>
          <w:sz w:val="28"/>
          <w:szCs w:val="28"/>
        </w:rPr>
        <w:t>- Bộ Tài chính, Ngân hàng Nhà nước Việt Nam theo sát tình hình thực tế, giải quyết tháo gỡ vướng mắc, đề xuất giải pháp theo thẩm quyền; nếu vượt thẩm quyền thì báo cáo các cấp có thẩm quyền.</w:t>
      </w:r>
    </w:p>
    <w:p w:rsidR="002E02A1" w:rsidRPr="002E02A1" w:rsidRDefault="002E02A1" w:rsidP="002E02A1">
      <w:pPr>
        <w:shd w:val="clear" w:color="auto" w:fill="FFFFFF"/>
        <w:spacing w:before="233" w:after="233" w:line="450" w:lineRule="atLeast"/>
        <w:jc w:val="both"/>
        <w:rPr>
          <w:rFonts w:ascii="Times New Roman" w:eastAsia="Times New Roman" w:hAnsi="Times New Roman" w:cs="Times New Roman"/>
          <w:color w:val="333333"/>
          <w:sz w:val="28"/>
          <w:szCs w:val="28"/>
        </w:rPr>
      </w:pPr>
      <w:r w:rsidRPr="002E02A1">
        <w:rPr>
          <w:rFonts w:ascii="Times New Roman" w:eastAsia="Times New Roman" w:hAnsi="Times New Roman" w:cs="Times New Roman"/>
          <w:color w:val="333333"/>
          <w:sz w:val="28"/>
          <w:szCs w:val="28"/>
        </w:rPr>
        <w:t>- Chính phủ cam kết tạo môi trường đầu tư ổn định, minh bạch, cạnh tranh cao để các bên tham gia đều "cùng thấu hiểu", "cùng chia sẻ, cảm thông" "cùng thắng", "cùng hưởng" lợi ích và niềm vui chung; cùng chia sẻ rủi ro.</w:t>
      </w:r>
    </w:p>
    <w:p w:rsidR="002E02A1" w:rsidRPr="002E02A1" w:rsidRDefault="002E02A1" w:rsidP="002E02A1">
      <w:pPr>
        <w:shd w:val="clear" w:color="auto" w:fill="FFFFFF"/>
        <w:spacing w:before="233" w:after="233" w:line="450" w:lineRule="atLeast"/>
        <w:jc w:val="both"/>
        <w:rPr>
          <w:rFonts w:ascii="Times New Roman" w:eastAsia="Times New Roman" w:hAnsi="Times New Roman" w:cs="Times New Roman"/>
          <w:color w:val="333333"/>
          <w:sz w:val="28"/>
          <w:szCs w:val="28"/>
        </w:rPr>
      </w:pPr>
      <w:r w:rsidRPr="002E02A1">
        <w:rPr>
          <w:rFonts w:ascii="Times New Roman" w:eastAsia="Times New Roman" w:hAnsi="Times New Roman" w:cs="Times New Roman"/>
          <w:color w:val="333333"/>
          <w:sz w:val="28"/>
          <w:szCs w:val="28"/>
        </w:rPr>
        <w:t>- Thành lập tổ tư vấn cho Hội đồng điều hành bao gồm cả chuyên gia người nước ngoài và trong nước.</w:t>
      </w:r>
    </w:p>
    <w:p w:rsidR="002E02A1" w:rsidRPr="002E02A1" w:rsidRDefault="002E02A1" w:rsidP="002E02A1">
      <w:pPr>
        <w:shd w:val="clear" w:color="auto" w:fill="FFFFFF"/>
        <w:spacing w:before="233" w:after="233" w:line="450" w:lineRule="atLeast"/>
        <w:jc w:val="both"/>
        <w:rPr>
          <w:rFonts w:ascii="Times New Roman" w:eastAsia="Times New Roman" w:hAnsi="Times New Roman" w:cs="Times New Roman"/>
          <w:color w:val="333333"/>
          <w:sz w:val="28"/>
          <w:szCs w:val="28"/>
        </w:rPr>
      </w:pPr>
      <w:r w:rsidRPr="002E02A1">
        <w:rPr>
          <w:rFonts w:ascii="Times New Roman" w:eastAsia="Times New Roman" w:hAnsi="Times New Roman" w:cs="Times New Roman"/>
          <w:color w:val="333333"/>
          <w:sz w:val="28"/>
          <w:szCs w:val="28"/>
        </w:rPr>
        <w:t>- Ngay chiều nay, tôi giao đồng chí Phó Thủ tướng Thường trực Chính phủ Nguyễn Hòa Bình sẽ họp với các cơ quan, đơn vị có liên quan để triển khai công việc cụ thể cho Trung tâm Tài chính Quốc tế hoạt động suôn sẻ ngay từ đầu.</w:t>
      </w:r>
    </w:p>
    <w:p w:rsidR="002E02A1" w:rsidRPr="002E02A1" w:rsidRDefault="002E02A1" w:rsidP="002E02A1">
      <w:pPr>
        <w:shd w:val="clear" w:color="auto" w:fill="FFFFFF"/>
        <w:spacing w:after="0" w:line="450" w:lineRule="atLeast"/>
        <w:jc w:val="both"/>
        <w:rPr>
          <w:rFonts w:ascii="Times New Roman" w:eastAsia="Times New Roman" w:hAnsi="Times New Roman" w:cs="Times New Roman"/>
          <w:color w:val="333333"/>
          <w:sz w:val="28"/>
          <w:szCs w:val="28"/>
        </w:rPr>
      </w:pPr>
      <w:r w:rsidRPr="002E02A1">
        <w:rPr>
          <w:rFonts w:ascii="Times New Roman" w:eastAsia="Times New Roman" w:hAnsi="Times New Roman" w:cs="Times New Roman"/>
          <w:b/>
          <w:bCs/>
          <w:color w:val="333333"/>
          <w:sz w:val="28"/>
          <w:szCs w:val="28"/>
        </w:rPr>
        <w:t>Thứ hai, UBND Thành phố Hồ Chí Minh và Thành phố Đà Nẵng</w:t>
      </w:r>
      <w:r w:rsidRPr="002E02A1">
        <w:rPr>
          <w:rFonts w:ascii="Times New Roman" w:eastAsia="Times New Roman" w:hAnsi="Times New Roman" w:cs="Times New Roman"/>
          <w:color w:val="333333"/>
          <w:sz w:val="28"/>
          <w:szCs w:val="28"/>
        </w:rPr>
        <w:t> tiên phong, chủ động; dám nghĩ, dám làm, làm đến nơi đến chốn, làm đến cùng; làm ra kết quả, làm phải hiệu quả tổng thể:</w:t>
      </w:r>
    </w:p>
    <w:p w:rsidR="002E02A1" w:rsidRPr="002E02A1" w:rsidRDefault="002E02A1" w:rsidP="002E02A1">
      <w:pPr>
        <w:shd w:val="clear" w:color="auto" w:fill="FFFFFF"/>
        <w:spacing w:before="233" w:after="233" w:line="450" w:lineRule="atLeast"/>
        <w:jc w:val="both"/>
        <w:rPr>
          <w:rFonts w:ascii="Times New Roman" w:eastAsia="Times New Roman" w:hAnsi="Times New Roman" w:cs="Times New Roman"/>
          <w:color w:val="333333"/>
          <w:sz w:val="28"/>
          <w:szCs w:val="28"/>
        </w:rPr>
      </w:pPr>
      <w:r w:rsidRPr="002E02A1">
        <w:rPr>
          <w:rFonts w:ascii="Times New Roman" w:eastAsia="Times New Roman" w:hAnsi="Times New Roman" w:cs="Times New Roman"/>
          <w:color w:val="333333"/>
          <w:sz w:val="28"/>
          <w:szCs w:val="28"/>
        </w:rPr>
        <w:t xml:space="preserve">(1) Đầu tư xây dựng ngay Trụ sở Trung tâm Tài chính với hạ tầng thiết yếu, hiện đại, thuận lợi, phù hợp; bởi ngay chính Trụ sở này sẽ tạo ra nguồn lực trực tiếp, nhanh chóng, thiết thực nhất cho Trung tâm Tài chính quốc tế. Tất nhiên, Trung tâm </w:t>
      </w:r>
      <w:r w:rsidRPr="002E02A1">
        <w:rPr>
          <w:rFonts w:ascii="Times New Roman" w:eastAsia="Times New Roman" w:hAnsi="Times New Roman" w:cs="Times New Roman"/>
          <w:color w:val="333333"/>
          <w:sz w:val="28"/>
          <w:szCs w:val="28"/>
        </w:rPr>
        <w:lastRenderedPageBreak/>
        <w:t>Tài chính Quốc tế không chỉ có "Trung tâm vật chất" đơn thuần mà phải có tính bao trùm, toàn diện, nhất là thể chế, con người và sự vận hành thông minh.</w:t>
      </w:r>
    </w:p>
    <w:p w:rsidR="002E02A1" w:rsidRPr="002E02A1" w:rsidRDefault="002E02A1" w:rsidP="002E02A1">
      <w:pPr>
        <w:shd w:val="clear" w:color="auto" w:fill="FFFFFF"/>
        <w:spacing w:before="233" w:after="233" w:line="450" w:lineRule="atLeast"/>
        <w:jc w:val="both"/>
        <w:rPr>
          <w:rFonts w:ascii="Times New Roman" w:eastAsia="Times New Roman" w:hAnsi="Times New Roman" w:cs="Times New Roman"/>
          <w:color w:val="333333"/>
          <w:sz w:val="28"/>
          <w:szCs w:val="28"/>
        </w:rPr>
      </w:pPr>
      <w:r w:rsidRPr="002E02A1">
        <w:rPr>
          <w:rFonts w:ascii="Times New Roman" w:eastAsia="Times New Roman" w:hAnsi="Times New Roman" w:cs="Times New Roman"/>
          <w:color w:val="333333"/>
          <w:sz w:val="28"/>
          <w:szCs w:val="28"/>
        </w:rPr>
        <w:t>(2) Thành phố Hồ Chí Minh, với vai trò đầu tàu, phải triển khai ngay cơ chế sandbox cho sản phẩm tài chính mới; đề xuất chính sách ưu đãi đột phá để thu hút đầu tư ít nhất 50 tổ chức tài chính quốc tế trong 3 năm đầu; số hóa 100% thủ tục với chi phí cạnh tranh cho nhà đầu tư, đưa Trung tâm Tài chính Quốc tế tại thành phố Hồ Chí Minh trở thành nhân tố chủ lực đóng góp mạnh mẽ, thực chất cho sự phát triển của đất nước.</w:t>
      </w:r>
    </w:p>
    <w:p w:rsidR="002E02A1" w:rsidRPr="002E02A1" w:rsidRDefault="002E02A1" w:rsidP="002E02A1">
      <w:pPr>
        <w:shd w:val="clear" w:color="auto" w:fill="FFFFFF"/>
        <w:spacing w:before="233" w:after="233" w:line="450" w:lineRule="atLeast"/>
        <w:jc w:val="both"/>
        <w:rPr>
          <w:rFonts w:ascii="Times New Roman" w:eastAsia="Times New Roman" w:hAnsi="Times New Roman" w:cs="Times New Roman"/>
          <w:color w:val="333333"/>
          <w:sz w:val="28"/>
          <w:szCs w:val="28"/>
        </w:rPr>
      </w:pPr>
      <w:r w:rsidRPr="002E02A1">
        <w:rPr>
          <w:rFonts w:ascii="Times New Roman" w:eastAsia="Times New Roman" w:hAnsi="Times New Roman" w:cs="Times New Roman"/>
          <w:color w:val="333333"/>
          <w:sz w:val="28"/>
          <w:szCs w:val="28"/>
        </w:rPr>
        <w:t>- Thành phố Đà Nẵng phải phối hợp chặt chẽ, phát huy lợi thế để xây dựng trung tâm bổ trợ, tập trung vào tài chính hàng hải và logistics; cải cách hành chính mạnh mẽ, đảm bảo môi trường kinh doanh hấp dẫn không kém Thành phố Hồ Chí Minh.</w:t>
      </w:r>
    </w:p>
    <w:p w:rsidR="002E02A1" w:rsidRPr="002E02A1" w:rsidRDefault="002E02A1" w:rsidP="002E02A1">
      <w:pPr>
        <w:shd w:val="clear" w:color="auto" w:fill="FFFFFF"/>
        <w:spacing w:before="233" w:after="233" w:line="450" w:lineRule="atLeast"/>
        <w:jc w:val="both"/>
        <w:rPr>
          <w:rFonts w:ascii="Times New Roman" w:eastAsia="Times New Roman" w:hAnsi="Times New Roman" w:cs="Times New Roman"/>
          <w:color w:val="333333"/>
          <w:sz w:val="28"/>
          <w:szCs w:val="28"/>
        </w:rPr>
      </w:pPr>
      <w:r w:rsidRPr="002E02A1">
        <w:rPr>
          <w:rFonts w:ascii="Times New Roman" w:eastAsia="Times New Roman" w:hAnsi="Times New Roman" w:cs="Times New Roman"/>
          <w:color w:val="333333"/>
          <w:sz w:val="28"/>
          <w:szCs w:val="28"/>
        </w:rPr>
        <w:t>(3) Hai thành phố tập trung đầu tư đào tạo nguồn nhân lực chất lượng cao, nhất là tăng cường hợp tác quốc tế đào tạo các chuyên gia tài chính, thu hút nhân lực vận hành Trung tâm tài chính quốc tế. (Tôi đề nghị các đồng chí Bí thư, Chủ tịch phải trực tiếp chỉ đạo, chịu trách nhiệm chính nếu không đạt tiến độ).</w:t>
      </w:r>
    </w:p>
    <w:p w:rsidR="002E02A1" w:rsidRPr="002E02A1" w:rsidRDefault="002E02A1" w:rsidP="002E02A1">
      <w:pPr>
        <w:shd w:val="clear" w:color="auto" w:fill="FFFFFF"/>
        <w:spacing w:after="0" w:line="450" w:lineRule="atLeast"/>
        <w:jc w:val="both"/>
        <w:rPr>
          <w:rFonts w:ascii="Times New Roman" w:eastAsia="Times New Roman" w:hAnsi="Times New Roman" w:cs="Times New Roman"/>
          <w:color w:val="333333"/>
          <w:sz w:val="28"/>
          <w:szCs w:val="28"/>
        </w:rPr>
      </w:pPr>
      <w:r w:rsidRPr="002E02A1">
        <w:rPr>
          <w:rFonts w:ascii="Times New Roman" w:eastAsia="Times New Roman" w:hAnsi="Times New Roman" w:cs="Times New Roman"/>
          <w:b/>
          <w:bCs/>
          <w:color w:val="333333"/>
          <w:sz w:val="28"/>
          <w:szCs w:val="28"/>
        </w:rPr>
        <w:t>Thứ ba, cộng đồng doanh nghiệp, </w:t>
      </w:r>
      <w:r w:rsidRPr="002E02A1">
        <w:rPr>
          <w:rFonts w:ascii="Times New Roman" w:eastAsia="Times New Roman" w:hAnsi="Times New Roman" w:cs="Times New Roman"/>
          <w:color w:val="333333"/>
          <w:sz w:val="28"/>
          <w:szCs w:val="28"/>
        </w:rPr>
        <w:t>đặc biệt doanh nghiệp trong nước, người Việt Nam ở nước ngoài vào cuộc tích cực, coi đây là cơ hội phát triển của mình:</w:t>
      </w:r>
    </w:p>
    <w:p w:rsidR="002E02A1" w:rsidRPr="002E02A1" w:rsidRDefault="002E02A1" w:rsidP="002E02A1">
      <w:pPr>
        <w:shd w:val="clear" w:color="auto" w:fill="FFFFFF"/>
        <w:spacing w:before="233" w:after="233" w:line="450" w:lineRule="atLeast"/>
        <w:jc w:val="both"/>
        <w:rPr>
          <w:rFonts w:ascii="Times New Roman" w:eastAsia="Times New Roman" w:hAnsi="Times New Roman" w:cs="Times New Roman"/>
          <w:color w:val="333333"/>
          <w:sz w:val="28"/>
          <w:szCs w:val="28"/>
        </w:rPr>
      </w:pPr>
      <w:r w:rsidRPr="002E02A1">
        <w:rPr>
          <w:rFonts w:ascii="Times New Roman" w:eastAsia="Times New Roman" w:hAnsi="Times New Roman" w:cs="Times New Roman"/>
          <w:color w:val="333333"/>
          <w:sz w:val="28"/>
          <w:szCs w:val="28"/>
        </w:rPr>
        <w:t>- Các nhà đầu tư quốc tế thực hiện ngay cam kết, mở rộng sự hiện diện, chuyển giao công nghệ quản trị tài chính, tham gia sâu vào các trụ cột như hàng không, hàng hải, fintech…</w:t>
      </w:r>
    </w:p>
    <w:p w:rsidR="002E02A1" w:rsidRPr="002E02A1" w:rsidRDefault="002E02A1" w:rsidP="002E02A1">
      <w:pPr>
        <w:shd w:val="clear" w:color="auto" w:fill="FFFFFF"/>
        <w:spacing w:before="233" w:after="233" w:line="450" w:lineRule="atLeast"/>
        <w:jc w:val="both"/>
        <w:rPr>
          <w:rFonts w:ascii="Times New Roman" w:eastAsia="Times New Roman" w:hAnsi="Times New Roman" w:cs="Times New Roman"/>
          <w:color w:val="333333"/>
          <w:sz w:val="28"/>
          <w:szCs w:val="28"/>
        </w:rPr>
      </w:pPr>
      <w:r w:rsidRPr="002E02A1">
        <w:rPr>
          <w:rFonts w:ascii="Times New Roman" w:eastAsia="Times New Roman" w:hAnsi="Times New Roman" w:cs="Times New Roman"/>
          <w:color w:val="333333"/>
          <w:sz w:val="28"/>
          <w:szCs w:val="28"/>
        </w:rPr>
        <w:t xml:space="preserve">- Tôi kêu gọi doanh nghiệp Việt Nam không thể đứng ngoài cuộc, nhất là các tập đoàn lớn Viettel, PVN, Vingroup, Sungroup, Hòa Phát, Vinamilk, REE, FPT, CMC, T&amp;T, ngân hàng như Vietcombank, VietinBank, BIDV… phải tiên phong, dẫn dắt trở thành thành viên sáng lập, sử dụng dịch vụ Trung tâm để huy động vốn quốc tế, phát hành trái phiếu bao trùm, toàn diện, quản lý rủi ro hiệu quả; tiên phong trong </w:t>
      </w:r>
      <w:r w:rsidRPr="002E02A1">
        <w:rPr>
          <w:rFonts w:ascii="Times New Roman" w:eastAsia="Times New Roman" w:hAnsi="Times New Roman" w:cs="Times New Roman"/>
          <w:color w:val="333333"/>
          <w:sz w:val="28"/>
          <w:szCs w:val="28"/>
        </w:rPr>
        <w:lastRenderedPageBreak/>
        <w:t>số hóa, xanh hóa, tối ưu hóa nguồn lực, hài hòa hóa lợi ích; tiên phong trong đề xuất thể chế vượt trội, hiện đại, cạnh tranh lành mạnh trong khu vực và trên thế giới với nguồn lực con người là trung tâm, chủ thể.</w:t>
      </w:r>
    </w:p>
    <w:p w:rsidR="002E02A1" w:rsidRPr="002E02A1" w:rsidRDefault="002E02A1" w:rsidP="002E02A1">
      <w:pPr>
        <w:shd w:val="clear" w:color="auto" w:fill="FFFFFF"/>
        <w:spacing w:before="233" w:after="233" w:line="450" w:lineRule="atLeast"/>
        <w:jc w:val="both"/>
        <w:rPr>
          <w:rFonts w:ascii="Times New Roman" w:eastAsia="Times New Roman" w:hAnsi="Times New Roman" w:cs="Times New Roman"/>
          <w:color w:val="333333"/>
          <w:sz w:val="28"/>
          <w:szCs w:val="28"/>
        </w:rPr>
      </w:pPr>
      <w:r w:rsidRPr="002E02A1">
        <w:rPr>
          <w:rFonts w:ascii="Times New Roman" w:eastAsia="Times New Roman" w:hAnsi="Times New Roman" w:cs="Times New Roman"/>
          <w:color w:val="333333"/>
          <w:sz w:val="28"/>
          <w:szCs w:val="28"/>
        </w:rPr>
        <w:t>- Tôi cũng kêu gọi và đề nghị doanh nghiệp vừa và nhỏ, nhất là các start-up phải mạnh dạn tham gia sandbox, thử nghiệm sản phẩm mới; hợp tác với đối tác nước ngoài để nâng cao năng lực cạnh tranh. Đây là lúc doanh nghiệp trong nước chứng minh sức mạnh của trí tuệ - bản lĩnh – văn hóa Việt Nam; biến Trung tâm Tài chính Quốc tế Việt Nam tại Thành phố Hồ Chí Minh và Đà Nẵng thành một động lực, điểm tựa vững chắc về tăng trưởng của mình.</w:t>
      </w:r>
    </w:p>
    <w:p w:rsidR="002E02A1" w:rsidRPr="002E02A1" w:rsidRDefault="002E02A1" w:rsidP="002E02A1">
      <w:pPr>
        <w:shd w:val="clear" w:color="auto" w:fill="FFFFFF"/>
        <w:spacing w:after="0" w:line="450" w:lineRule="atLeast"/>
        <w:jc w:val="both"/>
        <w:rPr>
          <w:rFonts w:ascii="Times New Roman" w:eastAsia="Times New Roman" w:hAnsi="Times New Roman" w:cs="Times New Roman"/>
          <w:color w:val="333333"/>
          <w:sz w:val="28"/>
          <w:szCs w:val="28"/>
        </w:rPr>
      </w:pPr>
      <w:r w:rsidRPr="002E02A1">
        <w:rPr>
          <w:rFonts w:ascii="Times New Roman" w:eastAsia="Times New Roman" w:hAnsi="Times New Roman" w:cs="Times New Roman"/>
          <w:i/>
          <w:iCs/>
          <w:color w:val="333333"/>
          <w:sz w:val="28"/>
          <w:szCs w:val="28"/>
        </w:rPr>
        <w:t>Thưa quý vị đại biểu, khách quý và toàn thể các đồng chí!</w:t>
      </w:r>
    </w:p>
    <w:p w:rsidR="002E02A1" w:rsidRPr="002E02A1" w:rsidRDefault="002E02A1" w:rsidP="002E02A1">
      <w:pPr>
        <w:shd w:val="clear" w:color="auto" w:fill="FFFFFF"/>
        <w:spacing w:after="0" w:line="450" w:lineRule="atLeast"/>
        <w:jc w:val="both"/>
        <w:rPr>
          <w:rFonts w:ascii="Times New Roman" w:eastAsia="Times New Roman" w:hAnsi="Times New Roman" w:cs="Times New Roman"/>
          <w:color w:val="333333"/>
          <w:sz w:val="28"/>
          <w:szCs w:val="28"/>
        </w:rPr>
      </w:pPr>
      <w:r w:rsidRPr="002E02A1">
        <w:rPr>
          <w:rFonts w:ascii="Times New Roman" w:eastAsia="Times New Roman" w:hAnsi="Times New Roman" w:cs="Times New Roman"/>
          <w:b/>
          <w:bCs/>
          <w:color w:val="333333"/>
          <w:sz w:val="28"/>
          <w:szCs w:val="28"/>
        </w:rPr>
        <w:t>4. </w:t>
      </w:r>
      <w:r w:rsidRPr="002E02A1">
        <w:rPr>
          <w:rFonts w:ascii="Times New Roman" w:eastAsia="Times New Roman" w:hAnsi="Times New Roman" w:cs="Times New Roman"/>
          <w:color w:val="333333"/>
          <w:sz w:val="28"/>
          <w:szCs w:val="28"/>
        </w:rPr>
        <w:t>Chủ tịch Hồ Chí Minh kính yêu đã từng nói: "Không có việc gì khó/ Chỉ sợ lòng không bền/ Đào núi và lấp biển/ Quyết chí ắt làm nên". Ca dao Việt Nam có câu: "Non cao cũng có đường trèo/Đường dẫu hiểm nghèo cũng có lối đi", "Vạn sự khởi đầu nan", "Gần mấy không đi không đến, xa mấy ắt đi, ắt đến", không có thành công nào chỉ có "thảm đỏ" và "hoa hồng" mà đều trải qua mồ hôi, nước mắt, sức lực và cảm xúc trách nhiệm "từ trái tim đến trái tim". Và quá trình chuẩn bị, xây dựng và ra mắt Trung tâm Tài chính quốc tế Việt Nam tại Thành phố Hồ Chí Minh và thành phố Đà Nẵng chính là "bước đi đầu tiên" trong hành trình phát triển kiên trì, bền bỉ của công nghệ tài chính hàng đầu thế giới tại Việt Nam theo hướng: "Công nghệ dẫn lối – Tài chính khơi thông – Kinh tế bứt tốc – Thịnh vượng cộng đồng".</w:t>
      </w:r>
    </w:p>
    <w:p w:rsidR="002E02A1" w:rsidRPr="002E02A1" w:rsidRDefault="002E02A1" w:rsidP="002E02A1">
      <w:pPr>
        <w:shd w:val="clear" w:color="auto" w:fill="FFFFFF"/>
        <w:spacing w:before="233" w:after="233" w:line="450" w:lineRule="atLeast"/>
        <w:jc w:val="both"/>
        <w:rPr>
          <w:rFonts w:ascii="Times New Roman" w:eastAsia="Times New Roman" w:hAnsi="Times New Roman" w:cs="Times New Roman"/>
          <w:color w:val="333333"/>
          <w:sz w:val="28"/>
          <w:szCs w:val="28"/>
        </w:rPr>
      </w:pPr>
      <w:r w:rsidRPr="002E02A1">
        <w:rPr>
          <w:rFonts w:ascii="Times New Roman" w:eastAsia="Times New Roman" w:hAnsi="Times New Roman" w:cs="Times New Roman"/>
          <w:color w:val="333333"/>
          <w:sz w:val="28"/>
          <w:szCs w:val="28"/>
        </w:rPr>
        <w:t xml:space="preserve">Với tinh thần hành động xuyên suốt: "Chủ trương sáng tỏ - Cơ chế đã rõ – Nguồn lực sẵn có – Quyết không từ bỏ - Thành công sẽ có", chúng ta tin tưởng sâu sắc rằng Trung tâm Tài chính Quốc tế Việt Nam tại Thành phố Hồ Chí Minh và Đà Nẵng sẽ từng bước khẳng định vị thế Việt Nam trên bản đồ tài chính toàn cầu, bằng sức mạnh nội sinh thông qua "Cơ chế vượt trội – Hạ tầng hiện đại – Nguồn lực dồi dào – Nhân tài hội tụ", đóng góp thiết thực vào việc thực hiện mục tiêu tăng trưởng 2 con số </w:t>
      </w:r>
      <w:r w:rsidRPr="002E02A1">
        <w:rPr>
          <w:rFonts w:ascii="Times New Roman" w:eastAsia="Times New Roman" w:hAnsi="Times New Roman" w:cs="Times New Roman"/>
          <w:color w:val="333333"/>
          <w:sz w:val="28"/>
          <w:szCs w:val="28"/>
        </w:rPr>
        <w:lastRenderedPageBreak/>
        <w:t>trong những năm tới mà Đại hội XIV của Đảng đã đặt ra, hướng tới hiện thực hóa 02 mục tiêu chiến lược 100 năm.</w:t>
      </w:r>
    </w:p>
    <w:p w:rsidR="002E02A1" w:rsidRPr="002E02A1" w:rsidRDefault="002E02A1" w:rsidP="002E02A1">
      <w:pPr>
        <w:shd w:val="clear" w:color="auto" w:fill="FFFFFF"/>
        <w:spacing w:before="233" w:after="233" w:line="450" w:lineRule="atLeast"/>
        <w:jc w:val="both"/>
        <w:rPr>
          <w:rFonts w:ascii="Times New Roman" w:eastAsia="Times New Roman" w:hAnsi="Times New Roman" w:cs="Times New Roman"/>
          <w:color w:val="333333"/>
          <w:sz w:val="28"/>
          <w:szCs w:val="28"/>
        </w:rPr>
      </w:pPr>
      <w:r w:rsidRPr="002E02A1">
        <w:rPr>
          <w:rFonts w:ascii="Times New Roman" w:eastAsia="Times New Roman" w:hAnsi="Times New Roman" w:cs="Times New Roman"/>
          <w:color w:val="333333"/>
          <w:sz w:val="28"/>
          <w:szCs w:val="28"/>
        </w:rPr>
        <w:t>Với tinh thần đó, thay mặt Chính phủ, tôi long trọng tuyên bố: Ra mắt Trung tâm Tài chính Quốc tế Việt Nam tại Thành phố Hồ Chí Minh.</w:t>
      </w:r>
    </w:p>
    <w:p w:rsidR="002E02A1" w:rsidRPr="002E02A1" w:rsidRDefault="002E02A1" w:rsidP="002E02A1">
      <w:pPr>
        <w:shd w:val="clear" w:color="auto" w:fill="FFFFFF"/>
        <w:spacing w:after="0" w:line="450" w:lineRule="atLeast"/>
        <w:jc w:val="both"/>
        <w:rPr>
          <w:rFonts w:ascii="Times New Roman" w:eastAsia="Times New Roman" w:hAnsi="Times New Roman" w:cs="Times New Roman"/>
          <w:color w:val="333333"/>
          <w:sz w:val="28"/>
          <w:szCs w:val="28"/>
        </w:rPr>
      </w:pPr>
      <w:r w:rsidRPr="002E02A1">
        <w:rPr>
          <w:rFonts w:ascii="Times New Roman" w:eastAsia="Times New Roman" w:hAnsi="Times New Roman" w:cs="Times New Roman"/>
          <w:b/>
          <w:bCs/>
          <w:color w:val="333333"/>
          <w:sz w:val="28"/>
          <w:szCs w:val="28"/>
        </w:rPr>
        <w:t>5. </w:t>
      </w:r>
      <w:r w:rsidRPr="002E02A1">
        <w:rPr>
          <w:rFonts w:ascii="Times New Roman" w:eastAsia="Times New Roman" w:hAnsi="Times New Roman" w:cs="Times New Roman"/>
          <w:color w:val="333333"/>
          <w:sz w:val="28"/>
          <w:szCs w:val="28"/>
        </w:rPr>
        <w:t>Một lần nữa, nhân dịp đầu xuân năm mới và Tết Nguyên đán Bính Ngọ sắp đến, thay mặt lãnh đạo Đảng và Nhà nước, tôi xin gửi tới quý vị đại biểu, các vị khách quốc tế, cộng đồng doanh nghiệp và gia đình lời chúc năm mới sức khỏe dồi dào, hạnh phúc tràn đầy, thành công rực rỡ và thịnh vượng bền lâu.</w:t>
      </w:r>
    </w:p>
    <w:p w:rsidR="002E02A1" w:rsidRPr="002E02A1" w:rsidRDefault="002E02A1" w:rsidP="002E02A1">
      <w:pPr>
        <w:shd w:val="clear" w:color="auto" w:fill="FFFFFF"/>
        <w:spacing w:before="233" w:after="233" w:line="450" w:lineRule="atLeast"/>
        <w:jc w:val="both"/>
        <w:rPr>
          <w:rFonts w:ascii="Times New Roman" w:eastAsia="Times New Roman" w:hAnsi="Times New Roman" w:cs="Times New Roman"/>
          <w:color w:val="333333"/>
          <w:sz w:val="28"/>
          <w:szCs w:val="28"/>
        </w:rPr>
      </w:pPr>
      <w:r w:rsidRPr="002E02A1">
        <w:rPr>
          <w:rFonts w:ascii="Times New Roman" w:eastAsia="Times New Roman" w:hAnsi="Times New Roman" w:cs="Times New Roman"/>
          <w:color w:val="333333"/>
          <w:sz w:val="28"/>
          <w:szCs w:val="28"/>
        </w:rPr>
        <w:t>Chúc Trung tâm Tài chính Quốc tế Việt Nam tại Thành phố Hồ Chí Minh và Đà Nẵng phát triển mạnh mẽ, trở thành biểu tượng của sự thịnh vượng, là niềm tự hào của cả dân tộc, góp phần hiện thực hóa khát vọng cháy bỏng vì một Việt Nam đang vươn mình bay cao, bay xa, phát triển giàu mạnh, phồn vinh, văn minh, hạnh phúc, vững bước tiến lên chủ nghĩa xã hội.</w:t>
      </w:r>
    </w:p>
    <w:p w:rsidR="002E02A1" w:rsidRPr="002E02A1" w:rsidRDefault="002E02A1" w:rsidP="002E02A1">
      <w:pPr>
        <w:shd w:val="clear" w:color="auto" w:fill="FFFFFF"/>
        <w:spacing w:after="0" w:line="450" w:lineRule="atLeast"/>
        <w:jc w:val="both"/>
        <w:rPr>
          <w:rFonts w:ascii="Times New Roman" w:eastAsia="Times New Roman" w:hAnsi="Times New Roman" w:cs="Times New Roman"/>
          <w:color w:val="333333"/>
          <w:sz w:val="28"/>
          <w:szCs w:val="28"/>
        </w:rPr>
      </w:pPr>
      <w:r w:rsidRPr="002E02A1">
        <w:rPr>
          <w:rFonts w:ascii="Times New Roman" w:eastAsia="Times New Roman" w:hAnsi="Times New Roman" w:cs="Times New Roman"/>
          <w:i/>
          <w:iCs/>
          <w:color w:val="333333"/>
          <w:sz w:val="28"/>
          <w:szCs w:val="28"/>
        </w:rPr>
        <w:t>Trân trọng cảm ơn!"</w:t>
      </w:r>
    </w:p>
    <w:p w:rsidR="00E47AFE" w:rsidRPr="002E02A1" w:rsidRDefault="00E47AFE" w:rsidP="002E02A1">
      <w:pPr>
        <w:jc w:val="both"/>
        <w:rPr>
          <w:rFonts w:ascii="Times New Roman" w:hAnsi="Times New Roman" w:cs="Times New Roman"/>
          <w:sz w:val="28"/>
          <w:szCs w:val="28"/>
        </w:rPr>
      </w:pPr>
    </w:p>
    <w:sectPr w:rsidR="00E47AFE" w:rsidRPr="002E02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02A1"/>
    <w:rsid w:val="002E02A1"/>
    <w:rsid w:val="007572D6"/>
    <w:rsid w:val="00E47A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1D1C1C"/>
  <w15:chartTrackingRefBased/>
  <w15:docId w15:val="{FA694F70-494B-494B-AD9F-A93EA952F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2E02A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2E02A1"/>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02A1"/>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2E02A1"/>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2E02A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5946858">
      <w:bodyDiv w:val="1"/>
      <w:marLeft w:val="0"/>
      <w:marRight w:val="0"/>
      <w:marTop w:val="0"/>
      <w:marBottom w:val="0"/>
      <w:divBdr>
        <w:top w:val="none" w:sz="0" w:space="0" w:color="auto"/>
        <w:left w:val="none" w:sz="0" w:space="0" w:color="auto"/>
        <w:bottom w:val="none" w:sz="0" w:space="0" w:color="auto"/>
        <w:right w:val="none" w:sz="0" w:space="0" w:color="auto"/>
      </w:divBdr>
      <w:divsChild>
        <w:div w:id="213739102">
          <w:marLeft w:val="0"/>
          <w:marRight w:val="0"/>
          <w:marTop w:val="0"/>
          <w:marBottom w:val="450"/>
          <w:divBdr>
            <w:top w:val="single" w:sz="6" w:space="12" w:color="E6E6E6"/>
            <w:left w:val="none" w:sz="0" w:space="0" w:color="auto"/>
            <w:bottom w:val="none" w:sz="0" w:space="0" w:color="auto"/>
            <w:right w:val="none" w:sz="0" w:space="0" w:color="auto"/>
          </w:divBdr>
          <w:divsChild>
            <w:div w:id="1310986612">
              <w:marLeft w:val="0"/>
              <w:marRight w:val="0"/>
              <w:marTop w:val="0"/>
              <w:marBottom w:val="0"/>
              <w:divBdr>
                <w:top w:val="none" w:sz="0" w:space="0" w:color="auto"/>
                <w:left w:val="none" w:sz="0" w:space="0" w:color="auto"/>
                <w:bottom w:val="none" w:sz="0" w:space="0" w:color="auto"/>
                <w:right w:val="none" w:sz="0" w:space="0" w:color="auto"/>
              </w:divBdr>
              <w:divsChild>
                <w:div w:id="147211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359793">
          <w:marLeft w:val="0"/>
          <w:marRight w:val="0"/>
          <w:marTop w:val="0"/>
          <w:marBottom w:val="0"/>
          <w:divBdr>
            <w:top w:val="none" w:sz="0" w:space="0" w:color="auto"/>
            <w:left w:val="none" w:sz="0" w:space="0" w:color="auto"/>
            <w:bottom w:val="none" w:sz="0" w:space="0" w:color="auto"/>
            <w:right w:val="none" w:sz="0" w:space="0" w:color="auto"/>
          </w:divBdr>
          <w:divsChild>
            <w:div w:id="1351953513">
              <w:marLeft w:val="0"/>
              <w:marRight w:val="0"/>
              <w:marTop w:val="0"/>
              <w:marBottom w:val="0"/>
              <w:divBdr>
                <w:top w:val="none" w:sz="0" w:space="0" w:color="auto"/>
                <w:left w:val="none" w:sz="0" w:space="0" w:color="auto"/>
                <w:bottom w:val="none" w:sz="0" w:space="0" w:color="auto"/>
                <w:right w:val="none" w:sz="0" w:space="0" w:color="auto"/>
              </w:divBdr>
            </w:div>
            <w:div w:id="1250189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1768</Words>
  <Characters>10083</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TCKTVN</dc:creator>
  <cp:keywords/>
  <dc:description/>
  <cp:lastModifiedBy>TCKTVN</cp:lastModifiedBy>
  <cp:revision>3</cp:revision>
  <dcterms:created xsi:type="dcterms:W3CDTF">2026-02-11T12:44:00Z</dcterms:created>
  <dcterms:modified xsi:type="dcterms:W3CDTF">2026-02-11T12:46:00Z</dcterms:modified>
</cp:coreProperties>
</file>